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  <w:footerReference r:id="rId6" w:type="default"/>
    </w:sectPr>
    <w:p>
      <w:pPr>
        <w:spacing w:lineRule="auto"/>
      </w:pPr>
      <w:r>
        <w:rPr/>
        <w:t xml:space="preserve">       </w:t>
      </w:r>
    </w:p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Prompt Project – Fejlesztői Dokumentáció</w:t>
      </w:r>
    </w:p>
    <w:p>
      <w:pPr>
        <w:spacing w:lineRule="auto"/>
      </w:pPr>
      <w:r>
        <w:rPr/>
        <w:t xml:space="preserve">Ez a dokumentum a Prompt Project (belső codename: „beszerzes”) technikai specifikációját és architekturális felépítését tartalmazza. Célja, hogy új fejlesztők számára gyors belépési pontot biztosítson a rendszer megértéséhez.</w:t>
      </w:r>
    </w:p>
    <w:p>
      <w:pPr>
        <w:pStyle w:val="Heading2"/>
        <w:spacing w:lineRule="auto"/>
      </w:pPr>
      <w:r>
        <w:rPr/>
        <w:t xml:space="preserve">1. Architektúra Áttekintés</w:t>
      </w:r>
    </w:p>
    <w:p>
      <w:pPr>
        <w:spacing w:lineRule="auto"/>
      </w:pPr>
      <w:r>
        <w:rPr/>
        <w:t xml:space="preserve">A rendszer egy klasszikus, szeparált frontend-backend architektúrára épül.</w:t>
      </w:r>
    </w:p>
    <w:p>
      <w:pPr>
        <w:pStyle w:val="Heading3"/>
        <w:spacing w:lineRule="auto"/>
      </w:pPr>
      <w:r>
        <w:rPr/>
        <w:t xml:space="preserve">Backend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Runtime:</w:t>
      </w:r>
      <w:r>
        <w:rPr/>
        <w:t xml:space="preserve"> Node.js (v18+)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Web Server:</w:t>
      </w:r>
      <w:r>
        <w:rPr/>
        <w:t xml:space="preserve"> Express.js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API:</w:t>
      </w:r>
      <w:r>
        <w:rPr/>
        <w:t xml:space="preserve"> Hibrid megközelítés</w:t>
      </w:r>
    </w:p>
    <w:p>
      <w:pPr>
        <w:numPr>
          <w:ilvl w:val="1"/>
          <w:numId w:val="2"/>
        </w:numPr>
        <w:spacing w:lineRule="auto"/>
      </w:pPr>
      <w:r>
        <w:rPr>
          <w:b/>
        </w:rPr>
        <w:t xml:space="preserve">GraphQL:</w:t>
      </w:r>
      <w:r>
        <w:rPr/>
        <w:t xml:space="preserve"> Az üzleti logika 90%-a itt zajlik (CRUD műveletek, listázások).</w:t>
      </w:r>
    </w:p>
    <w:p>
      <w:pPr>
        <w:numPr>
          <w:ilvl w:val="1"/>
          <w:numId w:val="2"/>
        </w:numPr>
        <w:spacing w:lineRule="auto"/>
      </w:pPr>
      <w:r>
        <w:rPr>
          <w:b/>
        </w:rPr>
        <w:t xml:space="preserve">REST:</w:t>
      </w:r>
      <w:r>
        <w:rPr/>
        <w:t xml:space="preserve"> Speciális esetekre (Fájlfeltöltés, Auth, Webhookok, Invoice AI).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Database:</w:t>
      </w:r>
      <w:r>
        <w:rPr/>
        <w:t xml:space="preserve"> MySQL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ORM:</w:t>
      </w:r>
      <w:r>
        <w:rPr/>
        <w:t xml:space="preserve"> Prisma Client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AI Integráció:</w:t>
      </w:r>
      <w:r>
        <w:rPr/>
        <w:t xml:space="preserve"> OpenAI API (Node.js SDK)</w:t>
      </w:r>
    </w:p>
    <w:p>
      <w:pPr>
        <w:pStyle w:val="Heading3"/>
        <w:spacing w:lineRule="auto"/>
      </w:pPr>
      <w:r>
        <w:rPr/>
        <w:t xml:space="preserve">Frontend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Framework:</w:t>
      </w:r>
      <w:r>
        <w:rPr/>
        <w:t xml:space="preserve"> React 18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Build Tool:</w:t>
      </w:r>
      <w:r>
        <w:rPr/>
        <w:t xml:space="preserve"> Vite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State Management / Data Fetching:</w:t>
      </w:r>
      <w:r>
        <w:rPr/>
        <w:t xml:space="preserve"> Apollo Client (GraphQL cache)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Styling:</w:t>
      </w:r>
      <w:r>
        <w:rPr/>
        <w:t xml:space="preserve"> Tailwind CSS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Routing:</w:t>
      </w:r>
      <w:r>
        <w:rPr/>
        <w:t xml:space="preserve"> React Router DOM</w:t>
      </w:r>
    </w:p>
    <w:p>
      <w:pPr>
        <w:pStyle w:val="Heading2"/>
        <w:spacing w:lineRule="auto"/>
      </w:pPr>
      <w:r>
        <w:rPr/>
        <w:t xml:space="preserve">2. Adatbázis Séma (Prisma)</w:t>
      </w:r>
    </w:p>
    <w:p>
      <w:pPr>
        <w:spacing w:lineRule="auto"/>
      </w:pPr>
      <w:r>
        <w:rPr/>
        <w:t xml:space="preserve">A teljes séma a </w:t>
      </w:r>
      <w:r>
        <w:rPr/>
        <w:t xml:space="preserve">prisma/schema.prisma</w:t>
      </w:r>
      <w:r>
        <w:rPr/>
        <w:t xml:space="preserve"> fájlban található. Az alábbiak a legfontosabb entitások:</w:t>
      </w:r>
    </w:p>
    <w:p>
      <w:pPr>
        <w:pStyle w:val="Heading3"/>
        <w:spacing w:lineRule="auto"/>
      </w:pPr>
      <w:r>
        <w:rPr/>
        <w:t xml:space="preserve">2.1 Core Entitások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Munkak</w:t>
      </w:r>
      <w:r>
        <w:rPr>
          <w:b/>
        </w:rPr>
        <w:t xml:space="preserve"> (Projektek):</w:t>
      </w:r>
      <w:r>
        <w:rPr/>
        <w:t xml:space="preserve"> A rendszer központi eleme.</w:t>
      </w:r>
    </w:p>
    <w:p>
      <w:pPr>
        <w:numPr>
          <w:ilvl w:val="1"/>
          <w:numId w:val="5"/>
        </w:numPr>
        <w:spacing w:lineRule="auto"/>
      </w:pPr>
      <w:r>
        <w:rPr/>
        <w:t xml:space="preserve">Munka_kod</w:t>
      </w:r>
      <w:r>
        <w:rPr/>
        <w:t xml:space="preserve"> (PK): Int</w:t>
      </w:r>
    </w:p>
    <w:p>
      <w:pPr>
        <w:numPr>
          <w:ilvl w:val="1"/>
          <w:numId w:val="5"/>
        </w:numPr>
        <w:spacing w:lineRule="auto"/>
      </w:pPr>
      <w:r>
        <w:rPr/>
        <w:t xml:space="preserve">Nev_rovid</w:t>
      </w:r>
      <w:r>
        <w:rPr/>
        <w:t xml:space="preserve">: String (pl. "24005") - Ezt a kódot használja a rendszer az összekapcsoláshoz.</w:t>
      </w:r>
    </w:p>
    <w:p>
      <w:pPr>
        <w:numPr>
          <w:ilvl w:val="1"/>
          <w:numId w:val="5"/>
        </w:numPr>
        <w:spacing w:lineRule="auto"/>
      </w:pPr>
      <w:r>
        <w:rPr/>
        <w:t xml:space="preserve">Allapota</w:t>
      </w:r>
      <w:r>
        <w:rPr/>
        <w:t xml:space="preserve">: String (Státuszkezelés)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Beszerzes</w:t>
      </w:r>
      <w:r>
        <w:rPr>
          <w:b/>
        </w:rPr>
        <w:t xml:space="preserve"> (Procurement):</w:t>
      </w:r>
      <w:r>
        <w:rPr/>
        <w:t xml:space="preserve"> Beszerzési tételek és költségek.</w:t>
      </w:r>
    </w:p>
    <w:p>
      <w:pPr>
        <w:numPr>
          <w:ilvl w:val="1"/>
          <w:numId w:val="6"/>
        </w:numPr>
        <w:spacing w:lineRule="auto"/>
      </w:pPr>
      <w:r>
        <w:rPr/>
        <w:t xml:space="preserve">Project_kod</w:t>
      </w:r>
      <w:r>
        <w:rPr/>
        <w:t xml:space="preserve">: String - Foreign Key jellegű kapcsolat a </w:t>
      </w:r>
      <w:r>
        <w:rPr/>
        <w:t xml:space="preserve">Munkak.Nev_rovid</w:t>
      </w:r>
      <w:r>
        <w:rPr/>
        <w:t xml:space="preserve"> mezőhöz.</w:t>
      </w:r>
    </w:p>
    <w:p>
      <w:pPr>
        <w:numPr>
          <w:ilvl w:val="1"/>
          <w:numId w:val="6"/>
        </w:numPr>
        <w:spacing w:lineRule="auto"/>
      </w:pPr>
      <w:r>
        <w:rPr/>
        <w:t xml:space="preserve">invoice_no</w:t>
      </w:r>
      <w:r>
        <w:rPr/>
        <w:t xml:space="preserve">: String - Számlaszám (Invoice AI tölti).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customers</w:t>
      </w:r>
      <w:r>
        <w:rPr>
          <w:b/>
        </w:rPr>
        <w:t xml:space="preserve"> (Megrendelők):</w:t>
      </w:r>
      <w:r>
        <w:rPr/>
        <w:t xml:space="preserve"> Ügyfél törzsadatok.</w:t>
      </w:r>
    </w:p>
    <w:p>
      <w:pPr>
        <w:pStyle w:val="Heading3"/>
        <w:spacing w:lineRule="auto"/>
      </w:pPr>
      <w:r>
        <w:rPr/>
        <w:t xml:space="preserve">2.2 Felhasználók és Jogosultságok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Kezelo</w:t>
      </w:r>
      <w:r>
        <w:rPr>
          <w:b/>
        </w:rPr>
        <w:t xml:space="preserve">:</w:t>
      </w:r>
      <w:r>
        <w:rPr/>
        <w:t xml:space="preserve"> Felhasználói fiókok.</w:t>
      </w:r>
    </w:p>
    <w:p>
      <w:pPr>
        <w:numPr>
          <w:ilvl w:val="1"/>
          <w:numId w:val="8"/>
        </w:numPr>
        <w:spacing w:lineRule="auto"/>
      </w:pPr>
      <w:r>
        <w:rPr/>
        <w:t xml:space="preserve">securePwHash</w:t>
      </w:r>
      <w:r>
        <w:rPr/>
        <w:t xml:space="preserve">: Bcrypt hash.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Role</w:t>
      </w:r>
      <w:r>
        <w:rPr>
          <w:b/>
        </w:rPr>
        <w:t xml:space="preserve"> &amp; </w:t>
      </w:r>
      <w:r>
        <w:rPr>
          <w:b/>
        </w:rPr>
        <w:t xml:space="preserve">Permission</w:t>
      </w:r>
      <w:r>
        <w:rPr>
          <w:b/>
        </w:rPr>
        <w:t xml:space="preserve">:</w:t>
      </w:r>
      <w:r>
        <w:rPr/>
        <w:t xml:space="preserve"> RBAC (Role-Based Access Control) rendszer. A kapcsolatokat a </w:t>
      </w:r>
      <w:r>
        <w:rPr/>
        <w:t xml:space="preserve">KezeloRole</w:t>
      </w:r>
      <w:r>
        <w:rPr/>
        <w:t xml:space="preserve"> és </w:t>
      </w:r>
      <w:r>
        <w:rPr/>
        <w:t xml:space="preserve">RolePermission</w:t>
      </w:r>
      <w:r>
        <w:rPr/>
        <w:t xml:space="preserve"> kapcsolótáblák kezelik.</w:t>
      </w:r>
    </w:p>
    <w:p>
      <w:pPr>
        <w:pStyle w:val="Heading3"/>
        <w:spacing w:lineRule="auto"/>
      </w:pPr>
      <w:r>
        <w:rPr/>
        <w:t xml:space="preserve">2.3 Operatív Entitások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worksheets</w:t>
      </w:r>
      <w:r>
        <w:rPr>
          <w:b/>
        </w:rPr>
        <w:t xml:space="preserve"> (Munkalapok):</w:t>
      </w:r>
      <w:r>
        <w:rPr/>
        <w:t xml:space="preserve"> Helyszíni munkavégzés.</w:t>
      </w:r>
    </w:p>
    <w:p>
      <w:pPr>
        <w:numPr>
          <w:ilvl w:val="1"/>
          <w:numId w:val="10"/>
        </w:numPr>
        <w:spacing w:lineRule="auto"/>
      </w:pPr>
      <w:r>
        <w:rPr/>
        <w:t xml:space="preserve">items</w:t>
      </w:r>
      <w:r>
        <w:rPr/>
        <w:t xml:space="preserve">: JSON/Text mező a felhasznált anyagoknak.</w:t>
      </w:r>
    </w:p>
    <w:p>
      <w:pPr>
        <w:numPr>
          <w:ilvl w:val="1"/>
          <w:numId w:val="10"/>
        </w:numPr>
        <w:spacing w:lineRule="auto"/>
      </w:pPr>
      <w:r>
        <w:rPr/>
        <w:t xml:space="preserve">signature</w:t>
      </w:r>
      <w:r>
        <w:rPr/>
        <w:t xml:space="preserve">: Base64 kódolt aláírás kép.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notification</w:t>
      </w:r>
      <w:r>
        <w:rPr>
          <w:b/>
        </w:rPr>
        <w:t xml:space="preserve">:</w:t>
      </w:r>
      <w:r>
        <w:rPr/>
        <w:t xml:space="preserve"> Belső rendszerüzenetek.</w:t>
      </w:r>
    </w:p>
    <w:p>
      <w:pPr>
        <w:pStyle w:val="Heading2"/>
        <w:spacing w:lineRule="auto"/>
      </w:pPr>
      <w:r>
        <w:rPr/>
        <w:t xml:space="preserve">3. Invoice AI Implementáció</w:t>
      </w:r>
    </w:p>
    <w:p>
      <w:pPr>
        <w:spacing w:lineRule="auto"/>
      </w:pPr>
      <w:r>
        <w:rPr/>
        <w:t xml:space="preserve">A számlafeldolgozó modul a </w:t>
      </w:r>
      <w:r>
        <w:rPr/>
        <w:t xml:space="preserve">routes/invoiceAi.js</w:t>
      </w:r>
      <w:r>
        <w:rPr/>
        <w:t xml:space="preserve"> fájlban található. Ez a rendszer technológiailag legkomplexebb része.</w:t>
      </w:r>
    </w:p>
    <w:p>
      <w:pPr>
        <w:pStyle w:val="Heading3"/>
        <w:spacing w:lineRule="auto"/>
      </w:pPr>
      <w:r>
        <w:rPr/>
        <w:t xml:space="preserve">3.1 Működési Folyamat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Upload:</w:t>
      </w:r>
      <w:r>
        <w:rPr/>
        <w:t xml:space="preserve"> A kliens egy </w:t>
      </w:r>
      <w:r>
        <w:rPr/>
        <w:t xml:space="preserve">POST /api/invoice/upload</w:t>
      </w:r>
      <w:r>
        <w:rPr/>
        <w:t xml:space="preserve"> hívással feltölti a PDF-et (</w:t>
      </w:r>
      <w:r>
        <w:rPr/>
        <w:t xml:space="preserve">multer</w:t>
      </w:r>
      <w:r>
        <w:rPr/>
        <w:t xml:space="preserve"> middleware kezeli a memóriában).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Parsing:</w:t>
      </w:r>
      <w:r>
        <w:rPr/>
        <w:t xml:space="preserve"> A backend a </w:t>
      </w:r>
      <w:r>
        <w:rPr/>
        <w:t xml:space="preserve">pdfjs-dist</w:t>
      </w:r>
      <w:r>
        <w:rPr/>
        <w:t xml:space="preserve"> könyvtárral elemzi a PDF-et:</w:t>
      </w:r>
    </w:p>
    <w:p>
      <w:pPr>
        <w:numPr>
          <w:ilvl w:val="1"/>
          <w:numId w:val="12"/>
        </w:numPr>
        <w:spacing w:lineRule="auto"/>
      </w:pPr>
      <w:r>
        <w:rPr/>
        <w:t xml:space="preserve">Kinyeri a nyers szöveget (</w:t>
      </w:r>
      <w:r>
        <w:rPr/>
        <w:t xml:space="preserve">getTextContent</w:t>
      </w:r>
      <w:r>
        <w:rPr/>
        <w:t xml:space="preserve">).</w:t>
      </w:r>
    </w:p>
    <w:p>
      <w:pPr>
        <w:numPr>
          <w:ilvl w:val="1"/>
          <w:numId w:val="12"/>
        </w:numPr>
        <w:spacing w:lineRule="auto"/>
      </w:pPr>
      <w:r>
        <w:rPr/>
        <w:t xml:space="preserve">Rendereli az oldalakat képként (</w:t>
      </w:r>
      <w:r>
        <w:rPr/>
        <w:t xml:space="preserve">canvas</w:t>
      </w:r>
      <w:r>
        <w:rPr/>
        <w:t xml:space="preserve"> és </w:t>
      </w:r>
      <w:r>
        <w:rPr/>
        <w:t xml:space="preserve">viewport</w:t>
      </w:r>
      <w:r>
        <w:rPr/>
        <w:t xml:space="preserve"> render).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AI Analysis:</w:t>
      </w:r>
      <w:r>
        <w:rPr/>
        <w:t xml:space="preserve"> A kinyert adatokat (szöveg + képek) elküldi az OpenAI API-nak (</w:t>
      </w:r>
      <w:r>
        <w:rPr/>
        <w:t xml:space="preserve">gpt-4o</w:t>
      </w:r>
      <w:r>
        <w:rPr/>
        <w:t xml:space="preserve"> vagy </w:t>
      </w:r>
      <w:r>
        <w:rPr/>
        <w:t xml:space="preserve">gpt-4-turbo</w:t>
      </w:r>
      <w:r>
        <w:rPr/>
        <w:t xml:space="preserve"> modell).</w:t>
      </w:r>
    </w:p>
    <w:p>
      <w:pPr>
        <w:numPr>
          <w:ilvl w:val="1"/>
          <w:numId w:val="13"/>
        </w:numPr>
        <w:spacing w:lineRule="auto"/>
      </w:pPr>
      <w:r>
        <w:rPr/>
        <w:t xml:space="preserve">A prompt utasítja a modellt, hogy strukturált JSON formátumban adja vissza a tételeket, árakat, devizanemet és a talált projektkódokat.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Project Matching:</w:t>
      </w:r>
      <w:r>
        <w:rPr/>
        <w:t xml:space="preserve"> A válaszban kapott projektkódokat (pl. "24005") a rendszer összeveti a </w:t>
      </w:r>
      <w:r>
        <w:rPr/>
        <w:t xml:space="preserve">Munkak</w:t>
      </w:r>
      <w:r>
        <w:rPr/>
        <w:t xml:space="preserve"> táblával.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Response:</w:t>
      </w:r>
      <w:r>
        <w:rPr/>
        <w:t xml:space="preserve"> A feldolgozás eredménye egy JSON objektum, amit a frontend megjelenít ellenőrzésre.</w:t>
      </w:r>
    </w:p>
    <w:p>
      <w:pPr>
        <w:pStyle w:val="Heading2"/>
        <w:spacing w:lineRule="auto"/>
      </w:pPr>
      <w:r>
        <w:rPr/>
        <w:t xml:space="preserve">4. API Végpontok</w:t>
      </w:r>
    </w:p>
    <w:p>
      <w:pPr>
        <w:pStyle w:val="Heading3"/>
        <w:spacing w:lineRule="auto"/>
      </w:pPr>
      <w:r>
        <w:rPr/>
        <w:t xml:space="preserve">GraphQL API</w:t>
      </w:r>
    </w:p>
    <w:p>
      <w:pPr>
        <w:spacing w:lineRule="auto"/>
      </w:pPr>
      <w:r>
        <w:rPr/>
        <w:t xml:space="preserve">A sémák a </w:t>
      </w:r>
      <w:r>
        <w:rPr/>
        <w:t xml:space="preserve">graphql_schema/</w:t>
      </w:r>
      <w:r>
        <w:rPr/>
        <w:t xml:space="preserve"> mappában, a feloldók a </w:t>
      </w:r>
      <w:r>
        <w:rPr/>
        <w:t xml:space="preserve">resolvers/</w:t>
      </w:r>
      <w:r>
        <w:rPr/>
        <w:t xml:space="preserve"> mappában találhatók.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Query:</w:t>
      </w:r>
      <w:r>
        <w:rPr/>
        <w:t xml:space="preserve">getProjects</w:t>
      </w:r>
      <w:r>
        <w:rPr/>
        <w:t xml:space="preserve">, </w:t>
      </w:r>
      <w:r>
        <w:rPr/>
        <w:t xml:space="preserve">getSupplies</w:t>
      </w:r>
      <w:r>
        <w:rPr/>
        <w:t xml:space="preserve">, </w:t>
      </w:r>
      <w:r>
        <w:rPr/>
        <w:t xml:space="preserve">getWorksheets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Mutation:</w:t>
      </w:r>
      <w:r>
        <w:rPr/>
        <w:t xml:space="preserve">createProject</w:t>
      </w:r>
      <w:r>
        <w:rPr/>
        <w:t xml:space="preserve">, </w:t>
      </w:r>
      <w:r>
        <w:rPr/>
        <w:t xml:space="preserve">createSupply</w:t>
      </w:r>
      <w:r>
        <w:rPr/>
        <w:t xml:space="preserve">, </w:t>
      </w:r>
      <w:r>
        <w:rPr/>
        <w:t xml:space="preserve">updateWorksheet</w:t>
      </w:r>
    </w:p>
    <w:p>
      <w:pPr>
        <w:pStyle w:val="Heading3"/>
        <w:spacing w:lineRule="auto"/>
      </w:pPr>
      <w:r>
        <w:rPr/>
        <w:t xml:space="preserve">REST API</w:t>
      </w:r>
    </w:p>
    <w:p>
      <w:pPr>
        <w:numPr>
          <w:ilvl w:val="0"/>
          <w:numId w:val="15"/>
        </w:numPr>
        <w:spacing w:lineRule="auto"/>
      </w:pPr>
      <w:r>
        <w:rPr/>
        <w:t xml:space="preserve">POST /auth/login</w:t>
      </w:r>
      <w:r>
        <w:rPr/>
        <w:t xml:space="preserve"> - Bejelentkezés (HTTP-only cookie beállítása).</w:t>
      </w:r>
    </w:p>
    <w:p>
      <w:pPr>
        <w:numPr>
          <w:ilvl w:val="0"/>
          <w:numId w:val="15"/>
        </w:numPr>
        <w:spacing w:lineRule="auto"/>
      </w:pPr>
      <w:r>
        <w:rPr/>
        <w:t xml:space="preserve">POST /api/invoice/upload</w:t>
      </w:r>
      <w:r>
        <w:rPr/>
        <w:t xml:space="preserve"> - PDF feltöltés.</w:t>
      </w:r>
    </w:p>
    <w:p>
      <w:pPr>
        <w:numPr>
          <w:ilvl w:val="0"/>
          <w:numId w:val="15"/>
        </w:numPr>
        <w:spacing w:lineRule="auto"/>
      </w:pPr>
      <w:r>
        <w:rPr/>
        <w:t xml:space="preserve">GET /api/invoice/status/:jobId</w:t>
      </w:r>
      <w:r>
        <w:rPr/>
        <w:t xml:space="preserve"> - Aszinkron feldolgozás állapotának lekérdezése (polling).</w:t>
      </w:r>
    </w:p>
    <w:p>
      <w:pPr>
        <w:numPr>
          <w:ilvl w:val="0"/>
          <w:numId w:val="15"/>
        </w:numPr>
        <w:spacing w:lineRule="auto"/>
      </w:pPr>
      <w:r>
        <w:rPr/>
        <w:t xml:space="preserve">POST /api/invoice/save</w:t>
      </w:r>
      <w:r>
        <w:rPr/>
        <w:t xml:space="preserve"> - Validált tételek mentése az adatbázisba.</w:t>
      </w:r>
    </w:p>
    <w:p>
      <w:pPr>
        <w:pStyle w:val="Heading2"/>
        <w:spacing w:lineRule="auto"/>
      </w:pPr>
      <w:r>
        <w:rPr/>
        <w:t xml:space="preserve">5. Fejlesztői Környezet</w:t>
      </w:r>
    </w:p>
    <w:p>
      <w:pPr>
        <w:pStyle w:val="Heading3"/>
        <w:spacing w:lineRule="auto"/>
      </w:pPr>
      <w:r>
        <w:rPr/>
        <w:t xml:space="preserve">Telepítés</w:t>
      </w:r>
    </w:p>
    <w:p>
      <w:pPr>
        <w:spacing w:lineRule="auto"/>
      </w:pPr>
      <w:r>
        <w:rPr>
          <w:rFonts w:ascii="Courier" w:hAnsi="Courier"/>
        </w:rPr>
        <w:t xml:space="preserve"># Backend függőségek npm install  # Frontend függőségek cd static npm install </w:t>
      </w:r>
    </w:p>
    <w:p>
      <w:pPr>
        <w:pStyle w:val="Heading3"/>
        <w:spacing w:lineRule="auto"/>
      </w:pPr>
      <w:r>
        <w:rPr/>
        <w:t xml:space="preserve">Környezeti Változók (.env)</w:t>
      </w:r>
    </w:p>
    <w:p>
      <w:pPr>
        <w:spacing w:lineRule="auto"/>
      </w:pPr>
      <w:r>
        <w:rPr/>
        <w:t xml:space="preserve">A rendszer működéséhez elengedhetetlen egy </w:t>
      </w:r>
      <w:r>
        <w:rPr/>
        <w:t xml:space="preserve">.env</w:t>
      </w:r>
      <w:r>
        <w:rPr/>
        <w:t xml:space="preserve"> fájl létrehozása a gyökérben:</w:t>
      </w:r>
    </w:p>
    <w:p>
      <w:pPr>
        <w:spacing w:lineRule="auto"/>
      </w:pPr>
      <w:r>
        <w:rPr>
          <w:rFonts w:ascii="Courier" w:hAnsi="Courier"/>
        </w:rPr>
        <w:t xml:space="preserve">DATABASE_URL="mysql://user:pass@localhost:3306/beszerzes" JWT_SECRET="super_secret_key" INVOICE_AI_OPENAI_APIKEY="sk-..." </w:t>
      </w:r>
    </w:p>
    <w:p>
      <w:pPr>
        <w:pStyle w:val="Heading3"/>
        <w:spacing w:lineRule="auto"/>
      </w:pPr>
      <w:r>
        <w:rPr/>
        <w:t xml:space="preserve">Futtatás</w:t>
      </w:r>
    </w:p>
    <w:p>
      <w:pPr>
        <w:spacing w:lineRule="auto"/>
      </w:pPr>
      <w:r>
        <w:rPr>
          <w:rFonts w:ascii="Courier" w:hAnsi="Courier"/>
        </w:rPr>
        <w:t xml:space="preserve"># Backend (Nodemon) npm run start  # Frontend (Vite Dev Server) cd static npm run watch </w:t>
      </w:r>
    </w:p>
    <w:p>
      <w:pPr>
        <w:pStyle w:val="Heading3"/>
        <w:spacing w:lineRule="auto"/>
      </w:pPr>
      <w:r>
        <w:rPr/>
        <w:t xml:space="preserve">Adatbázis Migráció</w:t>
      </w:r>
    </w:p>
    <w:p>
      <w:pPr>
        <w:spacing w:lineRule="auto"/>
      </w:pPr>
      <w:r>
        <w:rPr/>
        <w:t xml:space="preserve">A Prisma sémaváltozások érvényesítése:</w:t>
      </w:r>
    </w:p>
    <w:p>
      <w:pPr>
        <w:spacing w:lineRule="auto"/>
      </w:pPr>
      <w:r>
        <w:rPr>
          <w:rFonts w:ascii="Courier" w:hAnsi="Courier"/>
        </w:rPr>
        <w:t xml:space="preserve">npx prisma migrate dev --name init </w:t>
      </w:r>
    </w:p>
    <w:p>
      <w:pPr>
        <w:pStyle w:val="Heading2"/>
        <w:spacing w:lineRule="auto"/>
      </w:pPr>
      <w:r>
        <w:rPr/>
        <w:t xml:space="preserve">6. Tesztelés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E2E Tesztek:</w:t>
      </w:r>
      <w:r>
        <w:rPr/>
        <w:t xml:space="preserve"> A </w:t>
      </w:r>
      <w:r>
        <w:rPr/>
        <w:t xml:space="preserve">cypress/</w:t>
      </w:r>
      <w:r>
        <w:rPr/>
        <w:t xml:space="preserve"> mappában találhatók.</w:t>
      </w:r>
    </w:p>
    <w:p>
      <w:pPr>
        <w:numPr>
          <w:ilvl w:val="1"/>
          <w:numId w:val="17"/>
        </w:numPr>
        <w:spacing w:lineRule="auto"/>
      </w:pPr>
      <w:r>
        <w:rPr/>
        <w:t xml:space="preserve">Futtatás: </w:t>
      </w:r>
      <w:r>
        <w:rPr/>
        <w:t xml:space="preserve">npm run cy:docker:admin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Egységtesztek:</w:t>
      </w:r>
      <w:r>
        <w:rPr/>
        <w:t xml:space="preserve"> Jelenleg a kritikus utils függvényekre korlátozódik.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r>
      <rPr/>
    </r>
    <fldSimple xmlns:ns2="http://schemas.openxmlformats.org/wordprocessingml/2006/main" ns2:instr="PAGE">
      <r/>
    </fldSimple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footer" Target="footer1.xml" TargetMode="In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2026-01-14T12:02:28.644Z</dcterms:created>
  <dcterms:modified xsi:type="dcterms:W3CDTF">2026-01-14T12:02:28.644Z</dcterms:modified>
</cp:coreProperties>
</file>